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6" w:firstLineChars="4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02" w:firstLineChars="100"/>
        <w:jc w:val="both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百货办公用品采购项目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(第二次）</w:t>
      </w:r>
      <w:bookmarkStart w:id="0" w:name="_GoBack"/>
      <w:bookmarkEnd w:id="0"/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报</w:t>
      </w:r>
      <w:r>
        <w:rPr>
          <w:rStyle w:val="24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价</w:t>
      </w:r>
      <w:r>
        <w:rPr>
          <w:rStyle w:val="24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清单</w:t>
      </w:r>
    </w:p>
    <w:p w14:paraId="687780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采购</w:t>
      </w: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清单</w:t>
      </w:r>
    </w:p>
    <w:tbl>
      <w:tblPr>
        <w:tblStyle w:val="10"/>
        <w:tblW w:w="86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747"/>
        <w:gridCol w:w="1080"/>
        <w:gridCol w:w="1893"/>
        <w:gridCol w:w="641"/>
        <w:gridCol w:w="1260"/>
        <w:gridCol w:w="1391"/>
      </w:tblGrid>
      <w:tr w14:paraId="06853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B9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22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AEE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7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C0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2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预算价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CA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报价金额（元）</w:t>
            </w:r>
          </w:p>
        </w:tc>
      </w:tr>
      <w:tr w14:paraId="72EBE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D8E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7E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7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29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无汞13G/1.5伏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8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515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5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D0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6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5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9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8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无汞14G/1.5伏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73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474F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F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85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FC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B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5号南孚电池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510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80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LR6/1.5伏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83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5C8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7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8F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E1C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C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7号南孚电池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3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16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LR03/1.5V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8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0A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4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57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A4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5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主板电池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3B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6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CR2032.3伏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3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722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88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30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1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51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金装天球电池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4C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金装天球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85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LR44H/1.5伏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C3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F6D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A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38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D2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1D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23A电池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C0B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3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无汞12伏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D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F89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9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9D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8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43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C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无汞9伏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07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D88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0E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EE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E6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C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纽扣电池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50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超霸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60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1220*3V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7A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8CA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98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7E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A1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书写板夹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D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E4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78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1B6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2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DD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18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D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书写板夹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0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C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D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86B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158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24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E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6A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DE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0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8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921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F6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767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90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7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文件夹 双弹力夹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E5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E7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A4/5302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F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35E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6.9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CC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C74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A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BE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D0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D8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2B0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E0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FE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3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C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抽杆夹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33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C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大号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0C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C81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2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005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A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77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0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F9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12支-51MM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7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95E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C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BF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2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B0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D4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24支-41MM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D0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BBA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A3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1B6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C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3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0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57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48支-25MM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A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92F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A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5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5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彩色长尾夹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6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60支-15MM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281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1AF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70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2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744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D3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681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AF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KE-350/0.5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F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97E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E5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2A1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3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B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503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听雨轩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79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听雨轩G-5/0.5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0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FA63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68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197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93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CE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中性笔/黑色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3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59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锋尚009A/0.5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1E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128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DF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97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72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中性笔/红色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65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奥德美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CE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锋尚009A/0.5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7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B0C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F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06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E7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73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中性笔芯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C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71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S760/0.5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8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6B7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DD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1C6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D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2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41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887油性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3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1ED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0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23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69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60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953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英雄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水性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5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4D8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C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24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C2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01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圆珠笔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41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92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1901/0.7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CAF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596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C24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B2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03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E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中性台笔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C0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32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0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8635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3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5E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98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7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D4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1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7084-2B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6DC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F0C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0.75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D5F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49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58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23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60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DB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MP399A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A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B22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0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E5B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11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E3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双头记号笔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2C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爱好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53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0C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E2A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6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CA0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73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47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办公用签字笔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49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3E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12支/盒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8EC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6A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CF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F56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4C1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5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工程标记笔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1F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85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2935/30MM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1F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896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71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DDA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9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A6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削笔器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4EF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A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3B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C16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6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54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DB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A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E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0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HP-168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F2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70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0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2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55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9B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A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ED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7550-2B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D0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901B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85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80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8B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0B3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16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1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95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B04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86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E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B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F0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C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6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1D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C30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6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36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1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B2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资料册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10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C3C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F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2F86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95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886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C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5E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网格文件拉链袋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13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7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9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812F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1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D0D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1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80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网格文件拉链袋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927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0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818-A3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68C9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4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86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37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9E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DD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亿兴华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B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牛皮XY-250/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82B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A44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1A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92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9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5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A5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1C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5683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4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D8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86D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CB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DBD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F8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82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E3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D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9A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74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D3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4DC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BC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B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2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0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2D6C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5E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136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9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25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61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小2*8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3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AEB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38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74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6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3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0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中4.5*300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61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8FE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5B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A2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50E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7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30C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大50*1100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884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08C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7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16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6D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6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液体胶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6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9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1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64C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89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2E2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7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4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398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12支/36g/7103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2A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AC55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1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FF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7D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4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2F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29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8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B05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A7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10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2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重型订书机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7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惠普生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57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32F0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B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38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E6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7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5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3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0012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D1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7BF6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9D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49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5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6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D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0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B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2C7C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75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A92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0A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A92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8D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7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0018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F2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48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7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1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B6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2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AF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A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0603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E4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3213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6A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27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D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17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B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先锋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3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1025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D9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578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C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D6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3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B5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四联文件筐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6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15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9848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5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097D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B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715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5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28B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快干印台小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29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9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9863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8B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7B9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5.6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55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99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6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8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快干印台大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4F0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9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9864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6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7208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2C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AA3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58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3E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快干印油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C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C0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40ml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AF85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83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04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3BC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B56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语音计算器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D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9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TE201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7D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41AD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37.5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19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23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07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7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乳胶圈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06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6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30g/包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F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E370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E2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72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4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379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日记本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22E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1x42页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9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8D2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99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23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8D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F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记事本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02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A2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25A440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6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7718A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D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0D9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B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8B1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A23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0C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9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6F3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48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CF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7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4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2C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A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HP-3311/30CM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77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528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9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43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058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65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便利贴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ADD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76*76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E5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BDBB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2.5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6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34D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38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D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0231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0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707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5BA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9EA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45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C3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04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0F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1101/10MM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8D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FBF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C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A1D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B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D2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7A3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39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1103/20MM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D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8491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6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0F5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B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1A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泡沫双面胶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2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91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3CM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4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E3EE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CD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49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50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30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文件袋/纽扣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3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椰星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2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209-14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C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C6154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3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FF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2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3E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F34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46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54*86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0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41F2">
            <w:pPr>
              <w:spacing w:beforeLines="0" w:afterLines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08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19A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3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D3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合计金额：</w:t>
            </w:r>
          </w:p>
        </w:tc>
        <w:tc>
          <w:tcPr>
            <w:tcW w:w="62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6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大写：                      小写：</w:t>
            </w:r>
          </w:p>
        </w:tc>
      </w:tr>
    </w:tbl>
    <w:p w14:paraId="2EEB54AC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品牌和型号的确定是为产品报价的精准性，可不作为最终的实际产品采购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280AE5F8">
      <w:pP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以上报价已包含税费、运输费，以及购买、服务过程中产生的所有其他费用。</w:t>
      </w:r>
    </w:p>
    <w:p w14:paraId="2CBFF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等线" w:hAnsi="等线" w:eastAsia="等线" w:cs="等线"/>
          <w:b/>
          <w:bCs/>
          <w:color w:val="000000"/>
          <w:sz w:val="32"/>
          <w:szCs w:val="32"/>
          <w:lang w:val="en-US" w:eastAsia="zh-CN"/>
        </w:rPr>
        <w:t>二、服务要求</w:t>
      </w:r>
    </w:p>
    <w:p w14:paraId="11355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1、接到采购需求后，常规货品按约定时限供货；</w:t>
      </w:r>
    </w:p>
    <w:p w14:paraId="567DC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2、紧急、急需办公用品须在1小时内配送至院内指定地点，优先加急处理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EB9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所有货品品质、规格均符合标准及使用要求，完好无瑕疵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C891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供应商提供专属对接人员，响应及时、沟通顺畅，配合完成各项采购对接工作，货品免费配送至指定地点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A30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产品按约定提供质保服务，质保期内非人为质量问题免费退换维修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0765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合作期间严守保密规定，不得泄露、挪用医院相关内部信息。</w:t>
      </w:r>
    </w:p>
    <w:p w14:paraId="15A799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5E6392">
      <w:pPr>
        <w:pStyle w:val="6"/>
      </w:pP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ACBFD74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7E369FF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4509333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AF6A4E">
      <w:pPr>
        <w:spacing w:line="240" w:lineRule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00172A27"/>
    <w:rsid w:val="007717C2"/>
    <w:rsid w:val="0094299A"/>
    <w:rsid w:val="01431A4A"/>
    <w:rsid w:val="0151756F"/>
    <w:rsid w:val="028E4732"/>
    <w:rsid w:val="02A72BE6"/>
    <w:rsid w:val="02C92423"/>
    <w:rsid w:val="03265180"/>
    <w:rsid w:val="036D7252"/>
    <w:rsid w:val="03742054"/>
    <w:rsid w:val="04583A5F"/>
    <w:rsid w:val="04826D2E"/>
    <w:rsid w:val="0494259D"/>
    <w:rsid w:val="04AB17C9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595889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93AF0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2D01216"/>
    <w:rsid w:val="23733FB9"/>
    <w:rsid w:val="23955CDE"/>
    <w:rsid w:val="23B92805"/>
    <w:rsid w:val="244B45EE"/>
    <w:rsid w:val="2507647F"/>
    <w:rsid w:val="251946ED"/>
    <w:rsid w:val="253F4091"/>
    <w:rsid w:val="25BA5ED0"/>
    <w:rsid w:val="265223BB"/>
    <w:rsid w:val="2698116B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D52468"/>
    <w:rsid w:val="2CF72E55"/>
    <w:rsid w:val="2DB360F1"/>
    <w:rsid w:val="2ED50E10"/>
    <w:rsid w:val="2F683E67"/>
    <w:rsid w:val="302C533B"/>
    <w:rsid w:val="30B74C3D"/>
    <w:rsid w:val="31CF5C1D"/>
    <w:rsid w:val="31E4154A"/>
    <w:rsid w:val="31F041C4"/>
    <w:rsid w:val="32543208"/>
    <w:rsid w:val="33B54E5D"/>
    <w:rsid w:val="33F22CD8"/>
    <w:rsid w:val="34A749EE"/>
    <w:rsid w:val="355E5F02"/>
    <w:rsid w:val="35CF12CC"/>
    <w:rsid w:val="36CE17DB"/>
    <w:rsid w:val="36D14327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38F3327"/>
    <w:rsid w:val="44A1408B"/>
    <w:rsid w:val="44D4283C"/>
    <w:rsid w:val="44DF49AB"/>
    <w:rsid w:val="44F8734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CFB4554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E7303EE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7C67312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403B32"/>
    <w:rsid w:val="6E7A1325"/>
    <w:rsid w:val="6EB32A89"/>
    <w:rsid w:val="6EC627BC"/>
    <w:rsid w:val="6EC66318"/>
    <w:rsid w:val="6ECE1719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48286D"/>
    <w:rsid w:val="75E1612D"/>
    <w:rsid w:val="77B80B76"/>
    <w:rsid w:val="783224F8"/>
    <w:rsid w:val="7AD1051F"/>
    <w:rsid w:val="7AF90846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Block Text"/>
    <w:basedOn w:val="1"/>
    <w:qFormat/>
    <w:uiPriority w:val="0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4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0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4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6">
    <w:name w:val="_Style 1"/>
    <w:basedOn w:val="1"/>
    <w:qFormat/>
    <w:uiPriority w:val="34"/>
    <w:pPr>
      <w:ind w:firstLine="420" w:firstLineChars="200"/>
    </w:pPr>
  </w:style>
  <w:style w:type="paragraph" w:customStyle="1" w:styleId="27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30">
    <w:name w:val="font21"/>
    <w:basedOn w:val="12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1">
    <w:name w:val="font31"/>
    <w:basedOn w:val="12"/>
    <w:qFormat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1188</Words>
  <Characters>1631</Characters>
  <Lines>0</Lines>
  <Paragraphs>0</Paragraphs>
  <TotalTime>2</TotalTime>
  <ScaleCrop>false</ScaleCrop>
  <LinksUpToDate>false</LinksUpToDate>
  <CharactersWithSpaces>1758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2026-07-13T01:13:44Z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